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AB35" w14:textId="77777777" w:rsidR="00920893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Приватне акціонерне товариство</w:t>
      </w:r>
    </w:p>
    <w:p w14:paraId="02F8784D" w14:textId="5B4FF14B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«ДИТЯЧИЙ СВІТ КИЇВ»</w:t>
      </w:r>
    </w:p>
    <w:p w14:paraId="112BD72D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(ідентифікаційний код 21504897)</w:t>
      </w:r>
    </w:p>
    <w:p w14:paraId="59EA8B7A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річні дистанційні загальні збори акціонерів</w:t>
      </w:r>
    </w:p>
    <w:p w14:paraId="15F5A5A8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дата проведення загальних зборів – 03.02.2023 року</w:t>
      </w:r>
    </w:p>
    <w:p w14:paraId="0BE0EBCF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EE5F82B" w14:textId="77777777" w:rsidR="004D7566" w:rsidRPr="004D7566" w:rsidRDefault="004D7566" w:rsidP="004D75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D75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Бюлетень №2 для голосування </w:t>
      </w:r>
    </w:p>
    <w:p w14:paraId="6D5E7AC6" w14:textId="34DE4A18" w:rsidR="00F32DCB" w:rsidRPr="00F32DCB" w:rsidRDefault="004D7566" w:rsidP="004D75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D7566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питань обрання органів Товариства (крім кумулятивного голосування)</w:t>
      </w:r>
    </w:p>
    <w:p w14:paraId="3DDC0F4C" w14:textId="77777777" w:rsidR="001069BF" w:rsidRDefault="001069BF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E1B802E" w14:textId="25A2C643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Дата заповнення бюлетеня акціонером (представником акціонера): </w:t>
      </w:r>
      <w:sdt>
        <w:sdtPr>
          <w:rPr>
            <w:rStyle w:val="3"/>
          </w:rPr>
          <w:id w:val="493380774"/>
          <w:lock w:val="sdtLocked"/>
          <w:placeholder>
            <w:docPart w:val="DefaultPlaceholder_-1854013437"/>
          </w:placeholder>
          <w:showingPlcHdr/>
          <w:date w:fullDate="2023-01-26T00:00:00Z">
            <w:dateFormat w:val="dd.MM.yyyy р."/>
            <w:lid w:val="uk-UA"/>
            <w:storeMappedDataAs w:val="dateTime"/>
            <w:calendar w:val="gregorian"/>
          </w:date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E90DE4" w:rsidRPr="00121B1B">
            <w:rPr>
              <w:rStyle w:val="a3"/>
            </w:rPr>
            <w:t>Место для ввода даты.</w:t>
          </w:r>
        </w:sdtContent>
      </w:sdt>
    </w:p>
    <w:p w14:paraId="101146F2" w14:textId="3F08652E" w:rsidR="00F32DCB" w:rsidRPr="007A6907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Реквізити акціонера (представника акціонера) (прізвище, ім’я, по батькові фізичної або повне найменування юридичної особи; назва, серія (за наявності), номер, дата видачі документа, що посвідчує фізичну особу та РНОКПП (за наявності); код за ЄДРПОУ та код за ЄДРІСІ (за наявності), або ІКЮО (ідентифікаційний код з торговельного, судового або банківського реєстру країни, де офіційно зареєстрований іноземний суб'єкт господарської діяльності)): </w:t>
      </w:r>
      <w:sdt>
        <w:sdtPr>
          <w:rPr>
            <w:rStyle w:val="2"/>
          </w:rPr>
          <w:id w:val="1931079312"/>
          <w:placeholder>
            <w:docPart w:val="0558A48F27244097BF926D50BE5D83D6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01DB6A6A" w14:textId="72DB8FC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Найменування акціонера (якщо акціонер є юридичною особою): </w:t>
      </w:r>
      <w:sdt>
        <w:sdtPr>
          <w:rPr>
            <w:rStyle w:val="2"/>
          </w:rPr>
          <w:id w:val="1895855414"/>
          <w:placeholder>
            <w:docPart w:val="AA96AF30849944EE8EBAF7F1E10B9254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38B10E82" w14:textId="76FDC4EB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Кількість голосів, що належить акціонеру: </w:t>
      </w:r>
      <w:sdt>
        <w:sdtPr>
          <w:rPr>
            <w:rStyle w:val="2"/>
          </w:rPr>
          <w:id w:val="1820615949"/>
          <w:placeholder>
            <w:docPart w:val="E87186E70AA44682868E58F8B75EA4D0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7BB9734B" w14:textId="1488FE4F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6D64A83" w14:textId="00097F08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</w:t>
      </w:r>
      <w:r w:rsidR="004D756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</w:t>
      </w: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порядку денного:</w:t>
      </w:r>
    </w:p>
    <w:p w14:paraId="15F572C9" w14:textId="1B289071" w:rsidR="00F32DCB" w:rsidRPr="004D7566" w:rsidRDefault="004D7566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D7566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Обрання членів Ради директорів Товариства.</w:t>
      </w:r>
    </w:p>
    <w:p w14:paraId="58EB0114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4A954889" w14:textId="07D209E4" w:rsidR="00F32DCB" w:rsidRPr="00F32DCB" w:rsidRDefault="004D7566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4D7566">
        <w:rPr>
          <w:rFonts w:ascii="Times New Roman" w:hAnsi="Times New Roman" w:cs="Times New Roman"/>
          <w:sz w:val="24"/>
          <w:szCs w:val="24"/>
          <w:lang w:val="uk-UA"/>
        </w:rPr>
        <w:t>Обрати Полутова Дмитра Ігоровича Головним виконавчим директором Ради директорів, Полутову Світлану Григорівну та Пуша Сергія Олександровича – невиконавчими членами Ради директорів</w:t>
      </w:r>
      <w:r w:rsidR="00F32DCB"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F32DCB" w14:paraId="61E01E4A" w14:textId="77777777" w:rsidTr="00920893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13569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09C179A8" w14:textId="0AD3C030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184741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E64DAC0" w14:textId="308E9D38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0376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5E28E4D8" w14:textId="5F6015CD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F32DCB" w14:paraId="7D5EEC9F" w14:textId="77777777" w:rsidTr="00920893">
        <w:trPr>
          <w:cantSplit/>
          <w:jc w:val="center"/>
        </w:trPr>
        <w:tc>
          <w:tcPr>
            <w:tcW w:w="1666" w:type="pct"/>
          </w:tcPr>
          <w:p w14:paraId="6DF6E555" w14:textId="27072475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33C8CFA9" w14:textId="7A24B409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39D361E2" w14:textId="00107610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05701DB5" w14:textId="7D1E9273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690CC20" w14:textId="4D6B5F26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069B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Увага!</w:t>
      </w:r>
      <w:r w:rsidR="001069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Бюлетень повинен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</w:p>
    <w:sectPr w:rsidR="00F32DCB" w:rsidRPr="00F32DCB" w:rsidSect="00F32DCB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0D95A" w14:textId="77777777" w:rsidR="0006290A" w:rsidRDefault="0006290A" w:rsidP="00F32DCB">
      <w:pPr>
        <w:spacing w:after="0" w:line="240" w:lineRule="auto"/>
      </w:pPr>
      <w:r>
        <w:separator/>
      </w:r>
    </w:p>
  </w:endnote>
  <w:endnote w:type="continuationSeparator" w:id="0">
    <w:p w14:paraId="45B3B43B" w14:textId="77777777" w:rsidR="0006290A" w:rsidRDefault="0006290A" w:rsidP="00F3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CA2B" w14:textId="77777777" w:rsidR="001069BF" w:rsidRDefault="001069BF"/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978"/>
    </w:tblGrid>
    <w:tr w:rsidR="00F32DCB" w:rsidRPr="00F32DCB" w14:paraId="59535002" w14:textId="77777777" w:rsidTr="00F32DCB">
      <w:tc>
        <w:tcPr>
          <w:tcW w:w="7650" w:type="dxa"/>
        </w:tcPr>
        <w:p w14:paraId="6A15AFE4" w14:textId="39E7093E" w:rsidR="00F32DCB" w:rsidRPr="00F32DCB" w:rsidRDefault="00F32DCB" w:rsidP="00F32DCB">
          <w:pPr>
            <w:pStyle w:val="a7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32DCB">
            <w:rPr>
              <w:rFonts w:ascii="Times New Roman" w:hAnsi="Times New Roman" w:cs="Times New Roman"/>
              <w:sz w:val="24"/>
              <w:szCs w:val="24"/>
            </w:rPr>
            <w:t>Підпис акціонера (представника акціонера) ________________________</w:t>
          </w:r>
        </w:p>
      </w:tc>
      <w:tc>
        <w:tcPr>
          <w:tcW w:w="1978" w:type="dxa"/>
        </w:tcPr>
        <w:p w14:paraId="5D09BAE2" w14:textId="6F551F32" w:rsidR="00F32DCB" w:rsidRPr="00F32DCB" w:rsidRDefault="00F32DCB" w:rsidP="00F32DCB">
          <w:pPr>
            <w:pStyle w:val="a7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instrText xml:space="preserve"> PAGE  \* Arabic  \* MERGEFORMAT </w:instrText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F32DCB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14:paraId="3F9BE31A" w14:textId="12B93F1B" w:rsidR="00F32DCB" w:rsidRPr="00F32DCB" w:rsidRDefault="00F32DCB" w:rsidP="00F32DCB">
    <w:pPr>
      <w:pStyle w:val="a7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FF212" w14:textId="77777777" w:rsidR="0006290A" w:rsidRDefault="0006290A" w:rsidP="00F32DCB">
      <w:pPr>
        <w:spacing w:after="0" w:line="240" w:lineRule="auto"/>
      </w:pPr>
      <w:r>
        <w:separator/>
      </w:r>
    </w:p>
  </w:footnote>
  <w:footnote w:type="continuationSeparator" w:id="0">
    <w:p w14:paraId="61DF081D" w14:textId="77777777" w:rsidR="0006290A" w:rsidRDefault="0006290A" w:rsidP="00F32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CB"/>
    <w:rsid w:val="0006290A"/>
    <w:rsid w:val="000A497A"/>
    <w:rsid w:val="001069BF"/>
    <w:rsid w:val="004D7566"/>
    <w:rsid w:val="006A3474"/>
    <w:rsid w:val="006C1B7F"/>
    <w:rsid w:val="007A6907"/>
    <w:rsid w:val="00896582"/>
    <w:rsid w:val="00917406"/>
    <w:rsid w:val="00920893"/>
    <w:rsid w:val="00A83DEA"/>
    <w:rsid w:val="00BF44D0"/>
    <w:rsid w:val="00CA1BDD"/>
    <w:rsid w:val="00E90DE4"/>
    <w:rsid w:val="00F3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747E"/>
  <w15:chartTrackingRefBased/>
  <w15:docId w15:val="{464BA034-CFBD-40DA-8ADE-EFE22814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2DCB"/>
    <w:rPr>
      <w:color w:val="808080"/>
    </w:rPr>
  </w:style>
  <w:style w:type="table" w:styleId="a4">
    <w:name w:val="Table Grid"/>
    <w:basedOn w:val="a1"/>
    <w:uiPriority w:val="39"/>
    <w:rsid w:val="00F3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2DCB"/>
  </w:style>
  <w:style w:type="paragraph" w:styleId="a7">
    <w:name w:val="footer"/>
    <w:basedOn w:val="a"/>
    <w:link w:val="a8"/>
    <w:uiPriority w:val="99"/>
    <w:unhideWhenUsed/>
    <w:rsid w:val="00F3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2DCB"/>
  </w:style>
  <w:style w:type="character" w:customStyle="1" w:styleId="1">
    <w:name w:val="Стиль1"/>
    <w:basedOn w:val="a0"/>
    <w:uiPriority w:val="1"/>
    <w:rsid w:val="001069BF"/>
    <w:rPr>
      <w:rFonts w:ascii="Times New Roman" w:hAnsi="Times New Roman"/>
      <w:b/>
      <w:sz w:val="24"/>
      <w:u w:val="single"/>
    </w:rPr>
  </w:style>
  <w:style w:type="character" w:customStyle="1" w:styleId="2">
    <w:name w:val="Стиль2"/>
    <w:basedOn w:val="a0"/>
    <w:uiPriority w:val="1"/>
    <w:rsid w:val="007A6907"/>
    <w:rPr>
      <w:rFonts w:ascii="Times New Roman" w:hAnsi="Times New Roman"/>
      <w:b/>
      <w:sz w:val="24"/>
      <w:u w:val="single"/>
    </w:rPr>
  </w:style>
  <w:style w:type="character" w:customStyle="1" w:styleId="3">
    <w:name w:val="Стиль3"/>
    <w:basedOn w:val="a0"/>
    <w:uiPriority w:val="1"/>
    <w:rsid w:val="00A83DEA"/>
    <w:rPr>
      <w:rFonts w:ascii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58A48F27244097BF926D50BE5D83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EBC757-05AF-42DE-97BB-73BA009094AA}"/>
      </w:docPartPr>
      <w:docPartBody>
        <w:p w:rsidR="00D10F6A" w:rsidRDefault="00D10F6A" w:rsidP="00D10F6A">
          <w:pPr>
            <w:pStyle w:val="0558A48F27244097BF926D50BE5D83D6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96AF30849944EE8EBAF7F1E10B92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A2DB6-5A94-47E0-A4FD-BE33CD015065}"/>
      </w:docPartPr>
      <w:docPartBody>
        <w:p w:rsidR="00D10F6A" w:rsidRDefault="00D10F6A" w:rsidP="00D10F6A">
          <w:pPr>
            <w:pStyle w:val="AA96AF30849944EE8EBAF7F1E10B9254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186E70AA44682868E58F8B75EA4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811ABF-1247-4578-B323-A9C2C46A689E}"/>
      </w:docPartPr>
      <w:docPartBody>
        <w:p w:rsidR="00D10F6A" w:rsidRDefault="00D10F6A" w:rsidP="00D10F6A">
          <w:pPr>
            <w:pStyle w:val="E87186E70AA44682868E58F8B75EA4D0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528B02-E51D-47FA-9D5E-1AEFCAFFFE71}"/>
      </w:docPartPr>
      <w:docPartBody>
        <w:p w:rsidR="00B82FFB" w:rsidRDefault="00D10F6A">
          <w:r w:rsidRPr="00121B1B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98"/>
    <w:rsid w:val="000C42AB"/>
    <w:rsid w:val="00155ED5"/>
    <w:rsid w:val="00241109"/>
    <w:rsid w:val="00707598"/>
    <w:rsid w:val="00B82FFB"/>
    <w:rsid w:val="00D1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UA" w:eastAsia="ru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0F6A"/>
    <w:rPr>
      <w:color w:val="808080"/>
    </w:rPr>
  </w:style>
  <w:style w:type="paragraph" w:customStyle="1" w:styleId="0558A48F27244097BF926D50BE5D83D61">
    <w:name w:val="0558A48F27244097BF926D50BE5D83D61"/>
    <w:rsid w:val="00D10F6A"/>
    <w:rPr>
      <w:rFonts w:eastAsiaTheme="minorHAnsi"/>
      <w:lang w:eastAsia="en-US"/>
    </w:rPr>
  </w:style>
  <w:style w:type="paragraph" w:customStyle="1" w:styleId="AA96AF30849944EE8EBAF7F1E10B92541">
    <w:name w:val="AA96AF30849944EE8EBAF7F1E10B92541"/>
    <w:rsid w:val="00D10F6A"/>
    <w:rPr>
      <w:rFonts w:eastAsiaTheme="minorHAnsi"/>
      <w:lang w:eastAsia="en-US"/>
    </w:rPr>
  </w:style>
  <w:style w:type="paragraph" w:customStyle="1" w:styleId="E87186E70AA44682868E58F8B75EA4D01">
    <w:name w:val="E87186E70AA44682868E58F8B75EA4D01"/>
    <w:rsid w:val="00D10F6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Полутов</dc:creator>
  <cp:keywords/>
  <dc:description/>
  <cp:lastModifiedBy>Дмитро Полутов</cp:lastModifiedBy>
  <cp:revision>3</cp:revision>
  <dcterms:created xsi:type="dcterms:W3CDTF">2023-01-27T10:30:00Z</dcterms:created>
  <dcterms:modified xsi:type="dcterms:W3CDTF">2023-01-27T10:30:00Z</dcterms:modified>
</cp:coreProperties>
</file>